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1D779" w14:textId="77777777"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ДОГОВОР</w:t>
      </w:r>
    </w:p>
    <w:p w14:paraId="16C4056A" w14:textId="77777777"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холодного водоснабжения, водоотведения</w:t>
      </w:r>
      <w:r w:rsidR="002410D0">
        <w:rPr>
          <w:rFonts w:ascii="Times New Roman" w:hAnsi="Times New Roman" w:cs="Times New Roman"/>
          <w:sz w:val="24"/>
          <w:szCs w:val="24"/>
        </w:rPr>
        <w:t xml:space="preserve"> и поставки коммунальных ресурсов для целей горячего водоснабжения (холодная вода, тепловая энергия) и отопления (тепловая энергия)</w:t>
      </w:r>
    </w:p>
    <w:p w14:paraId="79107FC8" w14:textId="77777777" w:rsidR="00675826" w:rsidRPr="00675826" w:rsidRDefault="00675826" w:rsidP="00E15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03186A" w14:textId="4835F186"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Сосновоборск                                      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   </w:t>
      </w:r>
      <w:r w:rsidR="007C50F9">
        <w:rPr>
          <w:rFonts w:ascii="Times New Roman" w:hAnsi="Times New Roman" w:cs="Times New Roman"/>
          <w:sz w:val="24"/>
          <w:szCs w:val="24"/>
        </w:rPr>
        <w:t xml:space="preserve"> </w:t>
      </w:r>
      <w:r w:rsidR="007E6FA4">
        <w:rPr>
          <w:rFonts w:ascii="Times New Roman" w:hAnsi="Times New Roman" w:cs="Times New Roman"/>
          <w:sz w:val="24"/>
          <w:szCs w:val="24"/>
        </w:rPr>
        <w:t xml:space="preserve">  </w:t>
      </w:r>
      <w:r w:rsidRPr="0067582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75826">
        <w:rPr>
          <w:rFonts w:ascii="Times New Roman" w:hAnsi="Times New Roman" w:cs="Times New Roman"/>
          <w:sz w:val="24"/>
          <w:szCs w:val="24"/>
        </w:rPr>
        <w:t xml:space="preserve">" </w:t>
      </w:r>
      <w:r w:rsidR="007057EA">
        <w:rPr>
          <w:rFonts w:ascii="Times New Roman" w:hAnsi="Times New Roman" w:cs="Times New Roman"/>
          <w:sz w:val="24"/>
          <w:szCs w:val="24"/>
        </w:rPr>
        <w:t>января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4E3B0D">
        <w:rPr>
          <w:rFonts w:ascii="Times New Roman" w:hAnsi="Times New Roman" w:cs="Times New Roman"/>
          <w:sz w:val="24"/>
          <w:szCs w:val="24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DE4A777" w14:textId="19E230F2" w:rsidR="00675826" w:rsidRPr="00675826" w:rsidRDefault="00675826" w:rsidP="008B2B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b/>
          <w:bCs/>
          <w:sz w:val="24"/>
          <w:szCs w:val="24"/>
        </w:rPr>
        <w:t>Муниципальное унитарное предприятие «Жилищно-коммунальный сервис» в г.</w:t>
      </w:r>
      <w:r w:rsidR="000156C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Сосновоборске (МУП «Жилкомсервис»)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ресурсоснабжающей организацией</w:t>
      </w:r>
      <w:r w:rsidRPr="00675826">
        <w:rPr>
          <w:rFonts w:ascii="Times New Roman" w:hAnsi="Times New Roman" w:cs="Times New Roman"/>
          <w:sz w:val="24"/>
          <w:szCs w:val="24"/>
        </w:rPr>
        <w:t>, в лице</w:t>
      </w:r>
      <w:r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8B2BBC">
        <w:rPr>
          <w:rFonts w:ascii="Times New Roman" w:hAnsi="Times New Roman" w:cs="Times New Roman"/>
          <w:sz w:val="24"/>
          <w:szCs w:val="24"/>
        </w:rPr>
        <w:t>Беловой Анны Александровны</w:t>
      </w:r>
      <w:r>
        <w:rPr>
          <w:rFonts w:ascii="Times New Roman" w:hAnsi="Times New Roman" w:cs="Times New Roman"/>
          <w:sz w:val="24"/>
          <w:szCs w:val="24"/>
        </w:rPr>
        <w:t>, дей</w:t>
      </w:r>
      <w:r w:rsidRPr="00675826">
        <w:rPr>
          <w:rFonts w:ascii="Times New Roman" w:hAnsi="Times New Roman" w:cs="Times New Roman"/>
          <w:sz w:val="24"/>
          <w:szCs w:val="24"/>
        </w:rPr>
        <w:t xml:space="preserve">ствующего на основании </w:t>
      </w:r>
      <w:r w:rsidR="00E154D9">
        <w:rPr>
          <w:rFonts w:ascii="Times New Roman" w:hAnsi="Times New Roman" w:cs="Times New Roman"/>
          <w:sz w:val="24"/>
          <w:szCs w:val="24"/>
        </w:rPr>
        <w:t>Устава</w:t>
      </w:r>
      <w:r w:rsidRPr="00675826">
        <w:rPr>
          <w:rFonts w:ascii="Times New Roman" w:hAnsi="Times New Roman" w:cs="Times New Roman"/>
          <w:sz w:val="24"/>
          <w:szCs w:val="24"/>
        </w:rPr>
        <w:t>, с одной стороны,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собственник жилого помещения </w:t>
      </w:r>
      <w:r w:rsidR="00E154D9">
        <w:rPr>
          <w:rFonts w:ascii="Times New Roman" w:hAnsi="Times New Roman" w:cs="Times New Roman"/>
          <w:sz w:val="24"/>
          <w:szCs w:val="24"/>
        </w:rPr>
        <w:t>№ ___ многоквартирного дома № </w:t>
      </w:r>
      <w:r w:rsidR="00576219">
        <w:rPr>
          <w:rFonts w:ascii="Times New Roman" w:hAnsi="Times New Roman" w:cs="Times New Roman"/>
          <w:sz w:val="24"/>
          <w:szCs w:val="24"/>
        </w:rPr>
        <w:t>18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</w:t>
      </w:r>
      <w:r w:rsidR="008B2BBC">
        <w:rPr>
          <w:rFonts w:ascii="Times New Roman" w:hAnsi="Times New Roman" w:cs="Times New Roman"/>
          <w:sz w:val="24"/>
          <w:szCs w:val="24"/>
        </w:rPr>
        <w:t>ул.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="00DA7271">
        <w:rPr>
          <w:rFonts w:ascii="Times New Roman" w:hAnsi="Times New Roman" w:cs="Times New Roman"/>
          <w:sz w:val="24"/>
          <w:szCs w:val="24"/>
        </w:rPr>
        <w:t>Ленинского комсомола</w:t>
      </w:r>
      <w:r w:rsidR="00E154D9">
        <w:rPr>
          <w:rFonts w:ascii="Times New Roman" w:hAnsi="Times New Roman" w:cs="Times New Roman"/>
          <w:sz w:val="24"/>
          <w:szCs w:val="24"/>
        </w:rPr>
        <w:t xml:space="preserve"> в г. Сосновоборске Красноярского края ____________________________</w:t>
      </w:r>
    </w:p>
    <w:p w14:paraId="17F92E9D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154D9">
        <w:rPr>
          <w:rFonts w:ascii="Times New Roman" w:hAnsi="Times New Roman" w:cs="Times New Roman"/>
          <w:sz w:val="24"/>
          <w:szCs w:val="24"/>
        </w:rPr>
        <w:t>_________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</w:p>
    <w:p w14:paraId="4D7E0138" w14:textId="77777777"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(для физического лица - фамилия, имя, отчество (при наличии), паспортные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 xml:space="preserve">данные, ИНН (при наличии); для юридического лица </w:t>
      </w:r>
      <w:r w:rsidR="00E154D9" w:rsidRPr="00E154D9">
        <w:rPr>
          <w:rFonts w:ascii="Times New Roman" w:hAnsi="Times New Roman" w:cs="Times New Roman"/>
          <w:sz w:val="20"/>
          <w:szCs w:val="20"/>
        </w:rPr>
        <w:t>–</w:t>
      </w:r>
      <w:r w:rsidRPr="00E154D9">
        <w:rPr>
          <w:rFonts w:ascii="Times New Roman" w:hAnsi="Times New Roman" w:cs="Times New Roman"/>
          <w:sz w:val="20"/>
          <w:szCs w:val="20"/>
        </w:rPr>
        <w:t xml:space="preserve"> наименование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>(полное и сокращенное), ИНН, ОГРН)</w:t>
      </w:r>
    </w:p>
    <w:p w14:paraId="7601A66B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дата рождения ______________________ место рождения ______________________,</w:t>
      </w:r>
    </w:p>
    <w:p w14:paraId="385A5859" w14:textId="77777777"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             (для физического лица)         </w:t>
      </w:r>
      <w:r w:rsidR="00E154D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 xml:space="preserve">       (для физического лица)</w:t>
      </w:r>
    </w:p>
    <w:p w14:paraId="7CFC235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________________________________________________________,</w:t>
      </w:r>
    </w:p>
    <w:p w14:paraId="6FE5F9EE" w14:textId="77777777"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>(для физического лица)</w:t>
      </w:r>
    </w:p>
    <w:p w14:paraId="64B21A91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___________________________________________________________,</w:t>
      </w:r>
    </w:p>
    <w:p w14:paraId="1FB2174D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e-mail (при наличии) _____________________________________________________,</w:t>
      </w:r>
    </w:p>
    <w:p w14:paraId="0E34AAA9" w14:textId="241D2DC2"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именуемый в дальнейшем потребителем, с другой стороны, совместно именуемые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дальнейшем сторонами, заключили настоящий договор о нижеследующем:</w:t>
      </w:r>
    </w:p>
    <w:p w14:paraId="0E7133DC" w14:textId="77777777" w:rsidR="00D64B67" w:rsidRPr="00675826" w:rsidRDefault="00D64B67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83C607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14:paraId="7B50A998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872F1E" w14:textId="77777777" w:rsidR="00675826" w:rsidRPr="00675826" w:rsidRDefault="00675826" w:rsidP="00D64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1. По настоящему договору ресурсоснабжающая организация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предоставлять потребителю коммунальные услуги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отоплению</w:t>
      </w:r>
      <w:r w:rsidR="007B2AFF">
        <w:rPr>
          <w:rFonts w:ascii="Times New Roman" w:hAnsi="Times New Roman" w:cs="Times New Roman"/>
          <w:sz w:val="24"/>
          <w:szCs w:val="24"/>
        </w:rPr>
        <w:t xml:space="preserve"> (теплоснабжению)</w:t>
      </w:r>
      <w:r w:rsidR="00E154D9">
        <w:rPr>
          <w:rFonts w:ascii="Times New Roman" w:hAnsi="Times New Roman" w:cs="Times New Roman"/>
          <w:sz w:val="24"/>
          <w:szCs w:val="24"/>
        </w:rPr>
        <w:t xml:space="preserve">, холодному водоснабжению, водоотведению и приобретению коммунальных ресурсов в виде холодной воды и тепловой энергии для нужд горячего водоснабжения, </w:t>
      </w:r>
      <w:r w:rsidRPr="00675826">
        <w:rPr>
          <w:rFonts w:ascii="Times New Roman" w:hAnsi="Times New Roman" w:cs="Times New Roman"/>
          <w:sz w:val="24"/>
          <w:szCs w:val="24"/>
        </w:rPr>
        <w:t>(далее -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>), а потребитель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вносить ресурсоснабжающей организации плату за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 порядке, установленные законодательством Российской Федерации 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настоящим договором, а также соблюдать иные требования, предусмотренные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настоящим договором.</w:t>
      </w:r>
    </w:p>
    <w:p w14:paraId="3D277853" w14:textId="634BF9D5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2. Дата начала предоставления коммунальных услуг</w:t>
      </w:r>
      <w:r w:rsidR="00E154D9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="00E154D9">
        <w:rPr>
          <w:rFonts w:ascii="Times New Roman" w:hAnsi="Times New Roman" w:cs="Times New Roman"/>
          <w:sz w:val="24"/>
          <w:szCs w:val="24"/>
        </w:rPr>
        <w:t>01.</w:t>
      </w:r>
      <w:r w:rsidR="004E3B0D">
        <w:rPr>
          <w:rFonts w:ascii="Times New Roman" w:hAnsi="Times New Roman" w:cs="Times New Roman"/>
          <w:sz w:val="24"/>
          <w:szCs w:val="24"/>
        </w:rPr>
        <w:t>0</w:t>
      </w:r>
      <w:r w:rsidR="00576219">
        <w:rPr>
          <w:rFonts w:ascii="Times New Roman" w:hAnsi="Times New Roman" w:cs="Times New Roman"/>
          <w:sz w:val="24"/>
          <w:szCs w:val="24"/>
        </w:rPr>
        <w:t>1</w:t>
      </w:r>
      <w:r w:rsidR="00E154D9">
        <w:rPr>
          <w:rFonts w:ascii="Times New Roman" w:hAnsi="Times New Roman" w:cs="Times New Roman"/>
          <w:sz w:val="24"/>
          <w:szCs w:val="24"/>
        </w:rPr>
        <w:t>.20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4E3B0D">
        <w:rPr>
          <w:rFonts w:ascii="Times New Roman" w:hAnsi="Times New Roman" w:cs="Times New Roman"/>
          <w:sz w:val="24"/>
          <w:szCs w:val="24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14:paraId="2E3FED9B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8B2AE6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II. Общие положения</w:t>
      </w:r>
    </w:p>
    <w:p w14:paraId="26F9A05C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89A4FD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3. Параметры жилого помещения потребителя: площадь жилого помещения _____ 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14:paraId="288B6743" w14:textId="48A24993" w:rsidR="00675826" w:rsidRPr="00675826" w:rsidRDefault="00675826" w:rsidP="001A5FB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4. Параметры многоквартирного дома, в котором расположено жилое помещение потребителя: общая площадь помещений, входящих в состав общего </w:t>
      </w:r>
      <w:r w:rsidRPr="0002474F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D93D45">
        <w:rPr>
          <w:rFonts w:ascii="Times New Roman" w:hAnsi="Times New Roman" w:cs="Times New Roman"/>
          <w:sz w:val="24"/>
          <w:szCs w:val="24"/>
        </w:rPr>
        <w:t>1432,9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B2AFF">
        <w:rPr>
          <w:rFonts w:ascii="Times New Roman" w:hAnsi="Times New Roman" w:cs="Times New Roman"/>
          <w:sz w:val="24"/>
          <w:szCs w:val="24"/>
        </w:rPr>
        <w:t xml:space="preserve"> (согласно сведениям государственной информационной системе жилищно-коммунального хозяйства (далее – ГИС ЖКХ))</w:t>
      </w:r>
      <w:r w:rsidRPr="00675826">
        <w:rPr>
          <w:rFonts w:ascii="Times New Roman" w:hAnsi="Times New Roman" w:cs="Times New Roman"/>
          <w:sz w:val="24"/>
          <w:szCs w:val="24"/>
        </w:rPr>
        <w:t xml:space="preserve">; общая площадь жилых и нежилых помещений в многоквартирном доме </w:t>
      </w:r>
      <w:r w:rsidR="00576219">
        <w:rPr>
          <w:rFonts w:ascii="Times New Roman" w:hAnsi="Times New Roman" w:cs="Times New Roman"/>
          <w:sz w:val="24"/>
          <w:szCs w:val="24"/>
        </w:rPr>
        <w:t>9352,8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23157">
        <w:rPr>
          <w:rFonts w:ascii="Times New Roman" w:hAnsi="Times New Roman" w:cs="Times New Roman"/>
          <w:sz w:val="24"/>
          <w:szCs w:val="24"/>
        </w:rPr>
        <w:t xml:space="preserve"> (согласно сведениям ГИС ЖКХ)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14:paraId="070537A8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5. 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</w:t>
      </w:r>
      <w:r w:rsidR="002410D0">
        <w:rPr>
          <w:rFonts w:ascii="Times New Roman" w:hAnsi="Times New Roman" w:cs="Times New Roman"/>
          <w:sz w:val="24"/>
          <w:szCs w:val="24"/>
        </w:rPr>
        <w:t>№</w:t>
      </w:r>
      <w:r w:rsidRPr="00675826">
        <w:rPr>
          <w:rFonts w:ascii="Times New Roman" w:hAnsi="Times New Roman" w:cs="Times New Roman"/>
          <w:sz w:val="24"/>
          <w:szCs w:val="24"/>
        </w:rPr>
        <w:t xml:space="preserve">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предоставления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коммунальных услуг не предусмотрен порядок направления, осуществляется следующим способом (нужное заполнить):</w:t>
      </w:r>
    </w:p>
    <w:p w14:paraId="6E34D1FD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почтовому адресу __________________________________;</w:t>
      </w:r>
    </w:p>
    <w:p w14:paraId="7B68CC5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адресу электронной почты ____________ (без направления копии на бумажном носителе);</w:t>
      </w:r>
    </w:p>
    <w:p w14:paraId="7E7357E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через личный кабинет потребителя на официальном </w:t>
      </w:r>
      <w:r w:rsidR="00A11A00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0B747A">
        <w:rPr>
          <w:rFonts w:ascii="Times New Roman" w:hAnsi="Times New Roman" w:cs="Times New Roman"/>
          <w:sz w:val="24"/>
          <w:szCs w:val="24"/>
        </w:rPr>
        <w:t>АО «Красинформ»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 (далее - сеть Интернет);</w:t>
      </w:r>
    </w:p>
    <w:p w14:paraId="2A002B56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иной способ, согласованный сторонами ______________________.</w:t>
      </w:r>
    </w:p>
    <w:p w14:paraId="638B43CD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14:paraId="70B50D33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«КрасИнформ»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сети Интернет, считаются надлежащим образом доставленными на следующий календарный день после:</w:t>
      </w:r>
    </w:p>
    <w:p w14:paraId="6CC855C9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отправления ресурсоснабжающей организацией на адрес электронной почты, предоставленный потребителем;</w:t>
      </w:r>
    </w:p>
    <w:p w14:paraId="5C8FEE63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0B747A">
        <w:rPr>
          <w:rFonts w:ascii="Times New Roman" w:hAnsi="Times New Roman" w:cs="Times New Roman"/>
          <w:sz w:val="24"/>
          <w:szCs w:val="24"/>
        </w:rPr>
        <w:t xml:space="preserve">ресурсоснабжающей организацией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 личном кабинете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«КрасИнформ»</w:t>
      </w:r>
      <w:r w:rsidR="000B747A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сети Интернет.</w:t>
      </w:r>
    </w:p>
    <w:p w14:paraId="18B93B3C" w14:textId="77777777" w:rsidR="000B747A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</w:t>
      </w:r>
      <w:r w:rsidR="000B747A">
        <w:rPr>
          <w:rFonts w:ascii="Times New Roman" w:hAnsi="Times New Roman" w:cs="Times New Roman"/>
          <w:sz w:val="24"/>
          <w:szCs w:val="24"/>
        </w:rPr>
        <w:t>:</w:t>
      </w:r>
    </w:p>
    <w:p w14:paraId="15223C86" w14:textId="77777777" w:rsidR="00675826" w:rsidRPr="00675826" w:rsidRDefault="000B747A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Отправления ресурсоснабжающей организацией по почтовому адресу жилого помещения потребителя, в отношении которого заключен настоящий договор, </w:t>
      </w:r>
      <w:r w:rsidRPr="00675826">
        <w:rPr>
          <w:rFonts w:ascii="Times New Roman" w:hAnsi="Times New Roman" w:cs="Times New Roman"/>
          <w:sz w:val="24"/>
          <w:szCs w:val="24"/>
        </w:rPr>
        <w:t>считаются надлежащим образом доставленными на следующий календарный день после</w:t>
      </w:r>
      <w:r w:rsidR="00675826" w:rsidRPr="00675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доставки платежного документа организацией, осуществляющей упр</w:t>
      </w:r>
      <w:r w:rsidR="00523733">
        <w:rPr>
          <w:rFonts w:ascii="Times New Roman" w:hAnsi="Times New Roman" w:cs="Times New Roman"/>
          <w:sz w:val="24"/>
          <w:szCs w:val="24"/>
        </w:rPr>
        <w:t>авление общим имуществом собственников помещений в многоквартирном доме, в почтовый ящик жилого помещения потребителя</w:t>
      </w:r>
      <w:r w:rsidR="00675826" w:rsidRPr="00675826">
        <w:rPr>
          <w:rFonts w:ascii="Times New Roman" w:hAnsi="Times New Roman" w:cs="Times New Roman"/>
          <w:sz w:val="24"/>
          <w:szCs w:val="24"/>
        </w:rPr>
        <w:t>.</w:t>
      </w:r>
    </w:p>
    <w:p w14:paraId="5D789E58" w14:textId="7119D882" w:rsid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6. Расчетным периодом для оплаты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является 1 календарный месяц (далее - расчетный период).</w:t>
      </w:r>
    </w:p>
    <w:p w14:paraId="0793DB02" w14:textId="77777777" w:rsidR="00EA34C3" w:rsidRPr="00675826" w:rsidRDefault="00EA34C3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75F829D" w14:textId="77777777"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III. Обязанности и права сторон</w:t>
      </w:r>
    </w:p>
    <w:p w14:paraId="2622A96A" w14:textId="77777777"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C9FC09" w14:textId="77777777"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7. Ресурсоснабжающая организация обязана:</w:t>
      </w:r>
    </w:p>
    <w:p w14:paraId="51D6A568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осуществлять предоставление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14:paraId="3294733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производить расчет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его изменения в случаях и порядке, которые предусмотрены Правилами предоставления коммунальных услуг;</w:t>
      </w:r>
    </w:p>
    <w:p w14:paraId="0414655D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 w14:paraId="1D81619A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- также акта, фиксирующего вред, причиненный жизни, здоровью или имуществу потребителя;</w:t>
      </w:r>
    </w:p>
    <w:p w14:paraId="078A08FF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д) обеспечить доставку потребителю платежных документов на оплату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способом, определенным в пункте 5 настоящего договора;</w:t>
      </w:r>
    </w:p>
    <w:p w14:paraId="5587CD0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нести иные обязанности, предусмотренные законодательством Российской Федерации.</w:t>
      </w:r>
    </w:p>
    <w:p w14:paraId="55D0FD00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8. Ресурсоснабжающая организация имеет право:</w:t>
      </w:r>
    </w:p>
    <w:p w14:paraId="4D86CE1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приостанавливать или ограничивать предоставление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 основаниям и в порядке, которые установлены законодательством Российской Федерации;</w:t>
      </w:r>
    </w:p>
    <w:p w14:paraId="479CB061" w14:textId="40EB5A48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устанавливать количество потребителей,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пунктом 56</w:t>
      </w:r>
      <w:r w:rsidR="00B63FA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(1) Правил предоставления коммунальных услуг;</w:t>
      </w:r>
    </w:p>
    <w:p w14:paraId="61274E48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14:paraId="3BF3003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г) осуществлять иные права, предусмотренные законодательством Российской Федерации и настоящим договором.</w:t>
      </w:r>
    </w:p>
    <w:p w14:paraId="745C129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9. Потребитель обязан:</w:t>
      </w:r>
    </w:p>
    <w:p w14:paraId="0B416E0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своевременно и в полном объеме вносить ресурсоснабжающей организации плату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 и в порядке, которые установлены законодательством Российской Федерации;</w:t>
      </w:r>
    </w:p>
    <w:p w14:paraId="68265668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14:paraId="21CDD483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обеспечить оснащение жилого помещения приборами учета (холодной воды, горячей воды),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Федерации, при наличии технической возможности для установки таких приборов учета;</w:t>
      </w:r>
    </w:p>
    <w:p w14:paraId="705E5B50" w14:textId="7BF193E5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в случае выхода прибора учета из строя (неисправности), в том числе </w:t>
      </w:r>
      <w:r w:rsidR="007E6FA4" w:rsidRPr="00675826">
        <w:rPr>
          <w:rFonts w:ascii="Times New Roman" w:hAnsi="Times New Roman" w:cs="Times New Roman"/>
          <w:sz w:val="24"/>
          <w:szCs w:val="24"/>
        </w:rPr>
        <w:t>не отображения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межповерочного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</w:p>
    <w:p w14:paraId="6EE1EEF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14:paraId="6C9970F0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14:paraId="558EA717" w14:textId="594383E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ж) 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прибором учета, не позднее 5 рабочих дней со дня произошедших изменений;</w:t>
      </w:r>
    </w:p>
    <w:p w14:paraId="5CACF99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услуг, в размере, установленном законодательством Российской Федерации;</w:t>
      </w:r>
    </w:p>
    <w:p w14:paraId="72F006B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и) не осуществлять действия, предусмотренные пунктом 35 Правил предоставления коммунальных услуг;</w:t>
      </w:r>
    </w:p>
    <w:p w14:paraId="7D3DC9A1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к) нести иные обязанности, предусмотренные законодательством Российской Федерации.</w:t>
      </w:r>
    </w:p>
    <w:p w14:paraId="466D262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10. Потребитель имеет право:</w:t>
      </w:r>
    </w:p>
    <w:p w14:paraId="645D0845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получать в необходимых объемах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надлежащего качества;</w:t>
      </w:r>
    </w:p>
    <w:p w14:paraId="60132D0F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 w14:paraId="5AB48B2A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получать от ресурсоснабжающей организации сведения о правильности исчисления предъявленного к уплате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, о наличии (отсутствии) задолженности или переплаты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у, о наличии оснований и правильности начисления ресурсоснабжающей организацией потребителю неустоек (штрафов, пеней);</w:t>
      </w:r>
    </w:p>
    <w:p w14:paraId="5B4BA79E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требовать от ресурсоснабжающей организации изменения размера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случаях и порядке, которые установлены Правилами предоставления коммунальных услуг;</w:t>
      </w:r>
    </w:p>
    <w:p w14:paraId="006A3EAE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14:paraId="06F34A5E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осуществлять иные права, предусмотренные законодательством Российской Федерации.</w:t>
      </w:r>
    </w:p>
    <w:p w14:paraId="3E78B19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42EBF4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IV. Учет объема (количества) коммунальной услуги,</w:t>
      </w:r>
    </w:p>
    <w:p w14:paraId="1D62C0DE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предоставленной потребителю</w:t>
      </w:r>
    </w:p>
    <w:p w14:paraId="708DB43A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47FC07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11. Учет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14:paraId="6F9C3BD5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14:paraId="57B0496C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12. В отсутствие приборов учета определение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в порядке, предусмотренном законодательством Российской Федерации.</w:t>
      </w:r>
    </w:p>
    <w:p w14:paraId="20FD959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13. При определении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14:paraId="3B5FB3A4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7B7DDB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V.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порядок расчетов</w:t>
      </w:r>
    </w:p>
    <w:p w14:paraId="59982E3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33121C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14.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14:paraId="484A933D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15. Плата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 w14:paraId="6FFF678B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16. Потребитель вправе осуществлять предварительную оплату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счет будущих расчетных периодов.</w:t>
      </w:r>
    </w:p>
    <w:p w14:paraId="34343E4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</w:t>
      </w:r>
      <w:r w:rsidR="00082C4E">
        <w:rPr>
          <w:rFonts w:ascii="Times New Roman" w:hAnsi="Times New Roman" w:cs="Times New Roman"/>
          <w:sz w:val="24"/>
          <w:szCs w:val="24"/>
        </w:rPr>
        <w:t>7</w:t>
      </w:r>
      <w:r w:rsidRPr="00675826">
        <w:rPr>
          <w:rFonts w:ascii="Times New Roman" w:hAnsi="Times New Roman" w:cs="Times New Roman"/>
          <w:sz w:val="24"/>
          <w:szCs w:val="24"/>
        </w:rPr>
        <w:t xml:space="preserve">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ресурсоснабжающая организация производит перерасчет и (или) доначисление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</w:t>
      </w:r>
      <w:r w:rsidR="00082C4E">
        <w:rPr>
          <w:rFonts w:ascii="Times New Roman" w:hAnsi="Times New Roman" w:cs="Times New Roman"/>
          <w:sz w:val="24"/>
          <w:szCs w:val="24"/>
        </w:rPr>
        <w:t>ги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порядке, предусмотренном Правилами предоставления коммунальных услуг.</w:t>
      </w:r>
    </w:p>
    <w:p w14:paraId="5345EA28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34DB7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VI. Ограничение, приостановление, возобновление</w:t>
      </w:r>
    </w:p>
    <w:p w14:paraId="52D55E3E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предоставления коммунальной услуги</w:t>
      </w:r>
    </w:p>
    <w:p w14:paraId="5E8D58D2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956A7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19. Ресурсоснабжающая организация осуществляет ограничение, приостановление, возобновление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потребителю по основаниям и в порядке, которые предусмотрены законодательством Российской Федерации.</w:t>
      </w:r>
    </w:p>
    <w:p w14:paraId="52236DCA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 xml:space="preserve">20. Уведомление потребителя о введении ограничения или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осуществляется в порядке, сроки и способами, которые предусмотрены законодательством Российской Федерации.</w:t>
      </w:r>
    </w:p>
    <w:p w14:paraId="3437CEB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21. При ограничении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ресурсоснабжающая организация временно уменьшает объем (количество) подачи потребителю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(или) вводит график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течение суток.</w:t>
      </w:r>
    </w:p>
    <w:p w14:paraId="5C018D9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При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ресурсоснабжающая организация временно прекращает ее предоставление потребителю.</w:t>
      </w:r>
    </w:p>
    <w:p w14:paraId="42A15DD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22. Предоставление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возобновляется в сроки, установленные законодательством Российской Федерации, при условии полного погашения потребителем задолженности по оплате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14:paraId="4399598B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0D06EE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14:paraId="27CFC5B5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0844C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14:paraId="084045C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24.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14:paraId="24C0D76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14:paraId="15145F8A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25. Потребитель несет ответственность за невнесение, несвоевременное внесение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</w:r>
    </w:p>
    <w:p w14:paraId="49A1F1CC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C5EF95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VIII. Порядок разрешения споров</w:t>
      </w:r>
    </w:p>
    <w:p w14:paraId="41FBB656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14:paraId="708EC6FF" w14:textId="0ABCCC7A"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FD285C" w14:textId="77777777" w:rsidR="00B63FA0" w:rsidRPr="00675826" w:rsidRDefault="00B63FA0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7528F6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IX. Действие, изменение и расторжение договора</w:t>
      </w:r>
    </w:p>
    <w:p w14:paraId="19B136D1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90B469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 w14:paraId="5065FABB" w14:textId="3C2AEFA9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28. Настоящий </w:t>
      </w:r>
      <w:r w:rsidR="00B36634" w:rsidRPr="00675826">
        <w:rPr>
          <w:rFonts w:ascii="Times New Roman" w:hAnsi="Times New Roman" w:cs="Times New Roman"/>
          <w:sz w:val="24"/>
          <w:szCs w:val="24"/>
        </w:rPr>
        <w:t>договор, может быть,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изменен или досрочно расторгнут по основаниям и в порядке, которые предусмотрены законодательством Российской Федерации.</w:t>
      </w:r>
    </w:p>
    <w:p w14:paraId="7350C8EC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14:paraId="7D3902A3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30.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 w14:paraId="0F271FA1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14:paraId="6AF51311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31. Обработка персональных данных потребителя, за исключением указанных в пункте 6 Правил предоставления коммунальных услуг, осуществляется ресурсоснабжающей организацией в соответствии с Федеральным </w:t>
      </w:r>
      <w:hyperlink r:id="rId4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5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14:paraId="56E95A20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X. Заключительные положения</w:t>
      </w:r>
    </w:p>
    <w:p w14:paraId="51336DA4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021B9F" w14:textId="5328E0F9" w:rsid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32. По вопросам, прямо не урегулированным настоящим договором, стороны руководствуются законодательством Российской Федерации."</w:t>
      </w:r>
    </w:p>
    <w:p w14:paraId="624BA318" w14:textId="77777777" w:rsidR="00B63FA0" w:rsidRDefault="00B63FA0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4EA83F2" w14:textId="77777777"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>. Реквизиты сторон</w:t>
      </w:r>
    </w:p>
    <w:p w14:paraId="03D4A4F2" w14:textId="77777777"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FC89D13" w14:textId="77777777"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Ресурсоснабжающая организация</w:t>
      </w:r>
      <w:r w:rsidR="00BD3C29">
        <w:rPr>
          <w:rFonts w:ascii="Times New Roman" w:hAnsi="Times New Roman" w:cs="Times New Roman"/>
          <w:sz w:val="24"/>
          <w:szCs w:val="24"/>
        </w:rPr>
        <w:t>:</w:t>
      </w:r>
    </w:p>
    <w:p w14:paraId="1E3EAE7B" w14:textId="77777777"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Муниципальное унитарное предприятие «Жилищно-коммунальный сервис» г. Сосновоборска, ИНН 2458008862, КПП 245801001 </w:t>
      </w:r>
    </w:p>
    <w:p w14:paraId="65B87095" w14:textId="77777777"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Юридический и фактический адрес: 662500, г. Сосновоборск, ул.Солнечная,2. Почтовый адрес: 662500 г. Сосновоборск, а/я 70</w:t>
      </w:r>
    </w:p>
    <w:p w14:paraId="6FC40467" w14:textId="77777777"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р/с. 40702810301730000064 в Красноярском филиале АО АИКБ «Енисейский объединенный банк» г. Красноярск, к/счет 30101810700000000853, БИК 040407853 и  р/с. 40702810831130101533 в Красноярском отделении № 8646 ПАО Сбербанка России</w:t>
      </w:r>
    </w:p>
    <w:p w14:paraId="4DE9E26C" w14:textId="27B6B33D"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к/сч 30101810800000000627 БИК 040407627, E-mail:</w:t>
      </w:r>
      <w:r w:rsidRPr="00082C4E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="00B23E98" w:rsidRPr="00AC2D14">
          <w:rPr>
            <w:rStyle w:val="a3"/>
            <w:rFonts w:ascii="Times New Roman" w:hAnsi="Times New Roman" w:cs="Times New Roman"/>
            <w:sz w:val="24"/>
            <w:szCs w:val="24"/>
          </w:rPr>
          <w:t>mup83913121901@mail.ru</w:t>
        </w:r>
      </w:hyperlink>
      <w:r w:rsidRPr="00082C4E">
        <w:rPr>
          <w:rFonts w:ascii="Times New Roman" w:hAnsi="Times New Roman" w:cs="Times New Roman"/>
          <w:sz w:val="24"/>
          <w:szCs w:val="24"/>
        </w:rPr>
        <w:t>;</w:t>
      </w:r>
      <w:r w:rsidR="00B23E98">
        <w:rPr>
          <w:rFonts w:ascii="Times New Roman" w:hAnsi="Times New Roman" w:cs="Times New Roman"/>
          <w:sz w:val="24"/>
          <w:szCs w:val="24"/>
        </w:rPr>
        <w:t xml:space="preserve"> </w:t>
      </w:r>
      <w:r w:rsidRPr="00082C4E">
        <w:rPr>
          <w:rFonts w:ascii="Times New Roman" w:hAnsi="Times New Roman" w:cs="Times New Roman"/>
          <w:sz w:val="24"/>
          <w:szCs w:val="24"/>
        </w:rPr>
        <w:t>тел.8 (39131)2-19-01; сайт:gcs24.ru</w:t>
      </w:r>
    </w:p>
    <w:p w14:paraId="20A01E94" w14:textId="77777777"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9C1E956" w14:textId="77777777"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Потребитель:</w:t>
      </w:r>
    </w:p>
    <w:p w14:paraId="5F214C5A" w14:textId="77777777" w:rsidR="00BD3C29" w:rsidRPr="00082C4E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7AF6CF" w14:textId="77777777" w:rsidR="0045031B" w:rsidRPr="00675826" w:rsidRDefault="0045031B" w:rsidP="00082C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5031B" w:rsidRPr="00675826" w:rsidSect="00D64B67">
      <w:pgSz w:w="11906" w:h="16838"/>
      <w:pgMar w:top="993" w:right="566" w:bottom="1276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826"/>
    <w:rsid w:val="000156CA"/>
    <w:rsid w:val="00023157"/>
    <w:rsid w:val="0002474F"/>
    <w:rsid w:val="00082C4E"/>
    <w:rsid w:val="000B747A"/>
    <w:rsid w:val="000C770F"/>
    <w:rsid w:val="00121184"/>
    <w:rsid w:val="001A5FB6"/>
    <w:rsid w:val="002410D0"/>
    <w:rsid w:val="00267947"/>
    <w:rsid w:val="00354BD3"/>
    <w:rsid w:val="003B40B1"/>
    <w:rsid w:val="0045031B"/>
    <w:rsid w:val="00490C33"/>
    <w:rsid w:val="004E3B0D"/>
    <w:rsid w:val="00523733"/>
    <w:rsid w:val="005514E4"/>
    <w:rsid w:val="00576219"/>
    <w:rsid w:val="005916E4"/>
    <w:rsid w:val="00675826"/>
    <w:rsid w:val="006E1272"/>
    <w:rsid w:val="006E2E5A"/>
    <w:rsid w:val="007057EA"/>
    <w:rsid w:val="00765579"/>
    <w:rsid w:val="00776D4F"/>
    <w:rsid w:val="007B2AFF"/>
    <w:rsid w:val="007C302F"/>
    <w:rsid w:val="007C50F9"/>
    <w:rsid w:val="007E6FA4"/>
    <w:rsid w:val="007F7236"/>
    <w:rsid w:val="008B2BBC"/>
    <w:rsid w:val="009B0DEA"/>
    <w:rsid w:val="00A11A00"/>
    <w:rsid w:val="00A503C1"/>
    <w:rsid w:val="00A90FEC"/>
    <w:rsid w:val="00B23E98"/>
    <w:rsid w:val="00B36634"/>
    <w:rsid w:val="00B47FC1"/>
    <w:rsid w:val="00B63FA0"/>
    <w:rsid w:val="00BD3C29"/>
    <w:rsid w:val="00BE4A99"/>
    <w:rsid w:val="00C56DCC"/>
    <w:rsid w:val="00CA05E3"/>
    <w:rsid w:val="00CB11CB"/>
    <w:rsid w:val="00D64B67"/>
    <w:rsid w:val="00D93D45"/>
    <w:rsid w:val="00DA7271"/>
    <w:rsid w:val="00E154D9"/>
    <w:rsid w:val="00EA34C3"/>
    <w:rsid w:val="00F27BBC"/>
    <w:rsid w:val="00FA42B8"/>
    <w:rsid w:val="00FC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0B335"/>
  <w15:chartTrackingRefBased/>
  <w15:docId w15:val="{9588566E-CC05-41CE-ABDF-44AC339DE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E9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23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p83913121901@mail.ru" TargetMode="External"/><Relationship Id="rId5" Type="http://schemas.openxmlformats.org/officeDocument/2006/relationships/hyperlink" Target="consultantplus://offline/ref=CF1C329E27B38CD4DD48108E8D1F1D451A451E1743EC4200E961BC0D3D8F2C10C76DF54C07165466FDB34EF91ELBz7G" TargetMode="External"/><Relationship Id="rId4" Type="http://schemas.openxmlformats.org/officeDocument/2006/relationships/hyperlink" Target="consultantplus://offline/ref=CF1C329E27B38CD4DD48108E8D1F1D451A451E1743EC4200E961BC0D3D8F2C10C76DF54C07165466FDB34EF91ELBz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3247</Words>
  <Characters>18509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Анашкина</dc:creator>
  <cp:keywords/>
  <dc:description/>
  <cp:lastModifiedBy>Ольга Анашкина</cp:lastModifiedBy>
  <cp:revision>4</cp:revision>
  <dcterms:created xsi:type="dcterms:W3CDTF">2021-12-27T02:25:00Z</dcterms:created>
  <dcterms:modified xsi:type="dcterms:W3CDTF">2021-12-27T03:02:00Z</dcterms:modified>
</cp:coreProperties>
</file>